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F8" w:rsidRDefault="003F5A84">
      <w:pPr>
        <w:jc w:val="center"/>
        <w:rPr>
          <w:rFonts w:eastAsia="楷体_GB2312"/>
          <w:b/>
          <w:bCs/>
          <w:sz w:val="72"/>
          <w:szCs w:val="72"/>
        </w:rPr>
      </w:pPr>
      <w:r>
        <w:rPr>
          <w:rFonts w:eastAsia="楷体_GB2312" w:hint="eastAsia"/>
          <w:b/>
          <w:bCs/>
          <w:sz w:val="72"/>
          <w:szCs w:val="72"/>
        </w:rPr>
        <w:t>海南大学</w:t>
      </w:r>
      <w:r w:rsidR="008146F6">
        <w:rPr>
          <w:rFonts w:eastAsia="楷体_GB2312" w:hint="eastAsia"/>
          <w:b/>
          <w:bCs/>
          <w:sz w:val="72"/>
          <w:szCs w:val="72"/>
        </w:rPr>
        <w:t>智慧财务系统</w:t>
      </w:r>
    </w:p>
    <w:p w:rsidR="00F650F8" w:rsidRDefault="00F650F8">
      <w:pPr>
        <w:jc w:val="center"/>
        <w:rPr>
          <w:rFonts w:eastAsia="楷体_GB2312"/>
          <w:b/>
          <w:bCs/>
          <w:sz w:val="52"/>
        </w:rPr>
      </w:pPr>
    </w:p>
    <w:p w:rsidR="00F650F8" w:rsidRDefault="00F650F8">
      <w:pPr>
        <w:ind w:firstLine="1044"/>
        <w:jc w:val="center"/>
        <w:rPr>
          <w:rFonts w:eastAsia="楷体_GB2312"/>
          <w:b/>
          <w:bCs/>
          <w:sz w:val="52"/>
        </w:rPr>
      </w:pPr>
    </w:p>
    <w:p w:rsidR="00F650F8" w:rsidRDefault="00F650F8">
      <w:pPr>
        <w:jc w:val="center"/>
        <w:rPr>
          <w:rFonts w:eastAsia="楷体_GB2312"/>
          <w:b/>
          <w:bCs/>
          <w:sz w:val="52"/>
        </w:rPr>
      </w:pPr>
    </w:p>
    <w:p w:rsidR="00F650F8" w:rsidRDefault="00F650F8">
      <w:pPr>
        <w:jc w:val="center"/>
        <w:rPr>
          <w:rFonts w:eastAsia="楷体_GB2312"/>
          <w:b/>
          <w:bCs/>
          <w:sz w:val="52"/>
        </w:rPr>
      </w:pPr>
    </w:p>
    <w:p w:rsidR="00F650F8" w:rsidRDefault="008146F6">
      <w:pPr>
        <w:jc w:val="center"/>
        <w:rPr>
          <w:rFonts w:eastAsia="楷体_GB2312"/>
          <w:b/>
          <w:bCs/>
          <w:sz w:val="52"/>
        </w:rPr>
      </w:pPr>
      <w:r>
        <w:rPr>
          <w:noProof/>
        </w:rPr>
        <w:drawing>
          <wp:inline distT="0" distB="0" distL="0" distR="0">
            <wp:extent cx="1229995" cy="1240155"/>
            <wp:effectExtent l="0" t="0" r="825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0F8" w:rsidRDefault="00F650F8">
      <w:pPr>
        <w:jc w:val="center"/>
        <w:rPr>
          <w:rFonts w:eastAsia="楷体_GB2312"/>
          <w:b/>
          <w:bCs/>
          <w:sz w:val="52"/>
        </w:rPr>
      </w:pPr>
    </w:p>
    <w:p w:rsidR="00F650F8" w:rsidRDefault="00F650F8">
      <w:pPr>
        <w:jc w:val="center"/>
        <w:rPr>
          <w:rFonts w:eastAsia="楷体_GB2312"/>
          <w:b/>
          <w:bCs/>
          <w:sz w:val="52"/>
        </w:rPr>
      </w:pPr>
    </w:p>
    <w:p w:rsidR="00F650F8" w:rsidRDefault="008146F6">
      <w:pPr>
        <w:jc w:val="center"/>
        <w:rPr>
          <w:rFonts w:eastAsia="楷体_GB2312"/>
          <w:b/>
          <w:bCs/>
          <w:sz w:val="56"/>
        </w:rPr>
      </w:pPr>
      <w:r>
        <w:rPr>
          <w:rFonts w:eastAsia="楷体_GB2312" w:hint="eastAsia"/>
          <w:b/>
          <w:bCs/>
          <w:sz w:val="56"/>
        </w:rPr>
        <w:t>发放业务说明书</w:t>
      </w:r>
    </w:p>
    <w:p w:rsidR="00F650F8" w:rsidRDefault="00F650F8">
      <w:pPr>
        <w:ind w:firstLine="723"/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F650F8" w:rsidRDefault="00F650F8">
      <w:pPr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F650F8" w:rsidRDefault="00F650F8">
      <w:pPr>
        <w:jc w:val="center"/>
        <w:rPr>
          <w:rFonts w:eastAsia="楷体_GB2312"/>
          <w:b/>
          <w:bCs/>
          <w:sz w:val="36"/>
        </w:rPr>
      </w:pPr>
    </w:p>
    <w:p w:rsidR="00F650F8" w:rsidRDefault="00F650F8">
      <w:pPr>
        <w:jc w:val="center"/>
        <w:rPr>
          <w:rFonts w:eastAsia="楷体_GB2312"/>
          <w:b/>
          <w:bCs/>
          <w:sz w:val="36"/>
        </w:rPr>
      </w:pPr>
    </w:p>
    <w:p w:rsidR="00F650F8" w:rsidRDefault="00F650F8">
      <w:pPr>
        <w:jc w:val="center"/>
        <w:rPr>
          <w:rFonts w:eastAsia="楷体_GB2312"/>
          <w:b/>
          <w:bCs/>
          <w:sz w:val="36"/>
        </w:rPr>
      </w:pPr>
    </w:p>
    <w:p w:rsidR="00F650F8" w:rsidRDefault="003F5A84">
      <w:pPr>
        <w:jc w:val="center"/>
        <w:rPr>
          <w:rFonts w:eastAsia="楷体_GB2312"/>
          <w:b/>
          <w:bCs/>
          <w:sz w:val="36"/>
        </w:rPr>
      </w:pPr>
      <w:r>
        <w:rPr>
          <w:rFonts w:eastAsia="楷体_GB2312" w:hint="eastAsia"/>
          <w:b/>
          <w:bCs/>
          <w:sz w:val="36"/>
        </w:rPr>
        <w:t>海南大学</w:t>
      </w:r>
    </w:p>
    <w:p w:rsidR="00F650F8" w:rsidRDefault="008146F6">
      <w:pPr>
        <w:jc w:val="center"/>
        <w:rPr>
          <w:rFonts w:eastAsia="楷体_GB2312"/>
          <w:b/>
          <w:bCs/>
          <w:sz w:val="36"/>
        </w:rPr>
      </w:pPr>
      <w:r>
        <w:rPr>
          <w:rFonts w:eastAsia="楷体_GB2312"/>
          <w:b/>
          <w:bCs/>
          <w:sz w:val="36"/>
        </w:rPr>
        <w:t>20</w:t>
      </w:r>
      <w:r>
        <w:rPr>
          <w:rFonts w:eastAsia="楷体_GB2312" w:hint="eastAsia"/>
          <w:b/>
          <w:bCs/>
          <w:sz w:val="36"/>
        </w:rPr>
        <w:t>20</w:t>
      </w:r>
      <w:r>
        <w:rPr>
          <w:rFonts w:eastAsia="楷体_GB2312" w:hint="eastAsia"/>
          <w:b/>
          <w:bCs/>
          <w:sz w:val="36"/>
        </w:rPr>
        <w:t>年</w:t>
      </w:r>
      <w:r>
        <w:rPr>
          <w:rFonts w:eastAsia="楷体_GB2312" w:hint="eastAsia"/>
          <w:b/>
          <w:bCs/>
          <w:sz w:val="36"/>
        </w:rPr>
        <w:t>1</w:t>
      </w:r>
      <w:r>
        <w:rPr>
          <w:rFonts w:eastAsia="楷体_GB2312" w:hint="eastAsia"/>
          <w:b/>
          <w:bCs/>
          <w:sz w:val="36"/>
        </w:rPr>
        <w:t>月</w:t>
      </w:r>
      <w:r>
        <w:rPr>
          <w:rFonts w:eastAsia="楷体_GB2312"/>
          <w:b/>
          <w:bCs/>
          <w:sz w:val="36"/>
        </w:rPr>
        <w:br w:type="page"/>
      </w:r>
    </w:p>
    <w:p w:rsidR="00F650F8" w:rsidRDefault="008146F6">
      <w:pPr>
        <w:pStyle w:val="1"/>
        <w:spacing w:line="360" w:lineRule="auto"/>
        <w:jc w:val="center"/>
      </w:pPr>
      <w:r>
        <w:rPr>
          <w:rFonts w:hint="eastAsia"/>
        </w:rPr>
        <w:lastRenderedPageBreak/>
        <w:t>云</w:t>
      </w:r>
      <w:proofErr w:type="gramStart"/>
      <w:r>
        <w:rPr>
          <w:rFonts w:hint="eastAsia"/>
        </w:rPr>
        <w:t>杰系统</w:t>
      </w:r>
      <w:proofErr w:type="gramEnd"/>
      <w:r>
        <w:rPr>
          <w:rFonts w:hint="eastAsia"/>
        </w:rPr>
        <w:t>发放业务说明书</w:t>
      </w:r>
    </w:p>
    <w:p w:rsidR="00F650F8" w:rsidRDefault="008146F6">
      <w:pPr>
        <w:ind w:firstLine="480"/>
        <w:rPr>
          <w:sz w:val="24"/>
        </w:rPr>
      </w:pPr>
      <w:r>
        <w:rPr>
          <w:rFonts w:hint="eastAsia"/>
          <w:sz w:val="24"/>
        </w:rPr>
        <w:t>打开浏览器</w:t>
      </w:r>
      <w:r>
        <w:rPr>
          <w:rFonts w:hint="eastAsia"/>
          <w:sz w:val="24"/>
        </w:rPr>
        <w:t>(</w:t>
      </w:r>
      <w:r>
        <w:rPr>
          <w:rFonts w:ascii="Segoe UI" w:hAnsi="Segoe UI" w:cs="Segoe UI" w:hint="eastAsia"/>
          <w:b/>
          <w:color w:val="5F6368"/>
          <w:sz w:val="24"/>
          <w:szCs w:val="20"/>
        </w:rPr>
        <w:t>支持内核</w:t>
      </w:r>
      <w:r>
        <w:rPr>
          <w:rFonts w:ascii="Segoe UI" w:hAnsi="Segoe UI" w:cs="Segoe UI" w:hint="eastAsia"/>
          <w:b/>
          <w:color w:val="5F6368"/>
          <w:sz w:val="24"/>
          <w:szCs w:val="20"/>
        </w:rPr>
        <w:t>IE</w:t>
      </w:r>
      <w:r>
        <w:rPr>
          <w:rFonts w:ascii="Segoe UI" w:hAnsi="Segoe UI" w:cs="Segoe UI"/>
          <w:b/>
          <w:color w:val="5F6368"/>
          <w:sz w:val="24"/>
          <w:szCs w:val="20"/>
        </w:rPr>
        <w:t>9</w:t>
      </w:r>
      <w:r>
        <w:rPr>
          <w:rFonts w:ascii="Segoe UI" w:hAnsi="Segoe UI" w:cs="Segoe UI" w:hint="eastAsia"/>
          <w:b/>
          <w:color w:val="5F6368"/>
          <w:sz w:val="24"/>
          <w:szCs w:val="20"/>
        </w:rPr>
        <w:t>、</w:t>
      </w:r>
      <w:r>
        <w:rPr>
          <w:rFonts w:ascii="Segoe UI" w:hAnsi="Segoe UI" w:cs="Segoe UI"/>
          <w:b/>
          <w:color w:val="5F6368"/>
          <w:sz w:val="24"/>
          <w:szCs w:val="20"/>
        </w:rPr>
        <w:t>Chromium50</w:t>
      </w:r>
      <w:r>
        <w:rPr>
          <w:rFonts w:ascii="Segoe UI" w:hAnsi="Segoe UI" w:cs="Segoe UI" w:hint="eastAsia"/>
          <w:b/>
          <w:color w:val="FF0000"/>
          <w:sz w:val="24"/>
          <w:szCs w:val="20"/>
        </w:rPr>
        <w:t>以上</w:t>
      </w:r>
      <w:r>
        <w:rPr>
          <w:rFonts w:hint="eastAsia"/>
          <w:sz w:val="24"/>
        </w:rPr>
        <w:t>的浏览器，推荐</w:t>
      </w:r>
      <w:r>
        <w:rPr>
          <w:rFonts w:ascii="Segoe UI" w:hAnsi="Segoe UI" w:cs="Segoe UI"/>
          <w:color w:val="5F6368"/>
          <w:sz w:val="22"/>
          <w:szCs w:val="20"/>
        </w:rPr>
        <w:t>Chromium</w:t>
      </w:r>
      <w:r>
        <w:rPr>
          <w:rFonts w:ascii="Segoe UI" w:hAnsi="Segoe UI" w:cs="Segoe UI" w:hint="eastAsia"/>
          <w:color w:val="5F6368"/>
          <w:sz w:val="22"/>
          <w:szCs w:val="20"/>
        </w:rPr>
        <w:t>内核的浏览器，例如：</w:t>
      </w:r>
      <w:proofErr w:type="gramStart"/>
      <w:r>
        <w:rPr>
          <w:rFonts w:ascii="Segoe UI" w:hAnsi="Segoe UI" w:cs="Segoe UI" w:hint="eastAsia"/>
          <w:color w:val="5F6368"/>
          <w:sz w:val="22"/>
          <w:szCs w:val="20"/>
        </w:rPr>
        <w:t>谷歌浏览器</w:t>
      </w:r>
      <w:proofErr w:type="gramEnd"/>
      <w:r>
        <w:rPr>
          <w:rFonts w:ascii="Segoe UI" w:hAnsi="Segoe UI" w:cs="Segoe UI" w:hint="eastAsia"/>
          <w:color w:val="5F6368"/>
          <w:sz w:val="22"/>
          <w:szCs w:val="20"/>
        </w:rPr>
        <w:t>、</w:t>
      </w:r>
      <w:r>
        <w:rPr>
          <w:rFonts w:ascii="Segoe UI" w:hAnsi="Segoe UI" w:cs="Segoe UI" w:hint="eastAsia"/>
          <w:color w:val="5F6368"/>
          <w:sz w:val="22"/>
          <w:szCs w:val="20"/>
        </w:rPr>
        <w:t>3</w:t>
      </w:r>
      <w:r>
        <w:rPr>
          <w:rFonts w:ascii="Segoe UI" w:hAnsi="Segoe UI" w:cs="Segoe UI"/>
          <w:color w:val="5F6368"/>
          <w:sz w:val="22"/>
          <w:szCs w:val="20"/>
        </w:rPr>
        <w:t>60</w:t>
      </w:r>
      <w:r>
        <w:rPr>
          <w:rFonts w:ascii="Segoe UI" w:hAnsi="Segoe UI" w:cs="Segoe UI" w:hint="eastAsia"/>
          <w:color w:val="5F6368"/>
          <w:sz w:val="22"/>
          <w:szCs w:val="20"/>
        </w:rPr>
        <w:t>浏览器的</w:t>
      </w:r>
      <w:proofErr w:type="gramStart"/>
      <w:r>
        <w:rPr>
          <w:rFonts w:ascii="Segoe UI" w:hAnsi="Segoe UI" w:cs="Segoe UI" w:hint="eastAsia"/>
          <w:color w:val="5F6368"/>
          <w:sz w:val="22"/>
          <w:szCs w:val="20"/>
        </w:rPr>
        <w:t>极</w:t>
      </w:r>
      <w:proofErr w:type="gramEnd"/>
      <w:r>
        <w:rPr>
          <w:rFonts w:ascii="Segoe UI" w:hAnsi="Segoe UI" w:cs="Segoe UI" w:hint="eastAsia"/>
          <w:color w:val="5F6368"/>
          <w:sz w:val="22"/>
          <w:szCs w:val="20"/>
        </w:rPr>
        <w:t>速模式。</w:t>
      </w:r>
      <w:r>
        <w:rPr>
          <w:rFonts w:ascii="Segoe UI" w:hAnsi="Segoe UI" w:cs="Segoe UI" w:hint="eastAsia"/>
          <w:color w:val="FF0000"/>
          <w:sz w:val="22"/>
          <w:szCs w:val="20"/>
        </w:rPr>
        <w:t>如果您打开异常，请将您的浏览器更新到最新版本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，打开地址：</w:t>
      </w:r>
      <w:r>
        <w:t>https://cwurp.hainanu.edu.cn:800/Account/Login</w:t>
      </w:r>
      <w:r>
        <w:rPr>
          <w:rFonts w:hint="eastAsia"/>
          <w:sz w:val="24"/>
        </w:rPr>
        <w:t>。界面如图所示。在系统登录区输入用户名和密码</w:t>
      </w:r>
      <w:r>
        <w:rPr>
          <w:rFonts w:hint="eastAsia"/>
          <w:sz w:val="24"/>
        </w:rPr>
        <w:t>(</w:t>
      </w:r>
      <w:r>
        <w:rPr>
          <w:rFonts w:ascii="宋体" w:hAnsi="宋体" w:hint="eastAsia"/>
          <w:b/>
          <w:i/>
          <w:sz w:val="24"/>
          <w:u w:val="single"/>
        </w:rPr>
        <w:t>用户名为</w:t>
      </w:r>
      <w:r>
        <w:rPr>
          <w:rFonts w:ascii="宋体" w:hAnsi="宋体" w:hint="eastAsia"/>
          <w:b/>
          <w:i/>
          <w:color w:val="FF0000"/>
          <w:sz w:val="24"/>
          <w:u w:val="single"/>
        </w:rPr>
        <w:t>工号</w:t>
      </w:r>
      <w:r>
        <w:rPr>
          <w:rFonts w:ascii="宋体" w:hAnsi="宋体" w:hint="eastAsia"/>
          <w:b/>
          <w:i/>
          <w:sz w:val="24"/>
          <w:u w:val="single"/>
        </w:rPr>
        <w:t>，初始密码为</w:t>
      </w:r>
      <w:r>
        <w:rPr>
          <w:rFonts w:ascii="宋体" w:hAnsi="宋体" w:hint="eastAsia"/>
          <w:b/>
          <w:i/>
          <w:color w:val="FF0000"/>
          <w:sz w:val="24"/>
          <w:u w:val="single"/>
        </w:rPr>
        <w:t>身份证后六位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后，点击登录即可</w:t>
      </w:r>
      <w:r w:rsidR="00321275">
        <w:rPr>
          <w:rFonts w:hint="eastAsia"/>
          <w:sz w:val="24"/>
        </w:rPr>
        <w:t>，如图</w:t>
      </w:r>
      <w:r w:rsidR="00321275">
        <w:rPr>
          <w:rFonts w:hint="eastAsia"/>
          <w:sz w:val="24"/>
        </w:rPr>
        <w:t>1</w:t>
      </w:r>
      <w:r>
        <w:rPr>
          <w:rFonts w:hint="eastAsia"/>
          <w:sz w:val="24"/>
        </w:rPr>
        <w:t>。</w:t>
      </w:r>
    </w:p>
    <w:p w:rsidR="00F650F8" w:rsidRDefault="008146F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4310" cy="2505075"/>
            <wp:effectExtent l="0" t="0" r="254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0F8" w:rsidRDefault="0032127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图1</w:t>
      </w:r>
    </w:p>
    <w:p w:rsidR="00F650F8" w:rsidRDefault="008146F6">
      <w:pPr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注意事项：</w:t>
      </w:r>
    </w:p>
    <w:p w:rsidR="00F650F8" w:rsidRDefault="008146F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初次登陆系统之后建议立即修改登录密码</w:t>
      </w:r>
    </w:p>
    <w:p w:rsidR="00F650F8" w:rsidRDefault="008146F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由于系统兼容性问题，浏览器建议</w:t>
      </w:r>
      <w:proofErr w:type="gramStart"/>
      <w:r>
        <w:rPr>
          <w:rFonts w:asciiTheme="minorEastAsia" w:eastAsiaTheme="minorEastAsia" w:hAnsiTheme="minorEastAsia" w:hint="eastAsia"/>
          <w:sz w:val="24"/>
        </w:rPr>
        <w:t>使用谷歌浏览器</w:t>
      </w:r>
      <w:proofErr w:type="gramEnd"/>
    </w:p>
    <w:p w:rsidR="00F650F8" w:rsidRDefault="008146F6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若初始登录密码无法登陆，请联系财务处进行密码重置</w:t>
      </w:r>
    </w:p>
    <w:p w:rsidR="00F650F8" w:rsidRDefault="008146F6">
      <w:pPr>
        <w:widowControl/>
        <w:spacing w:line="360" w:lineRule="auto"/>
        <w:jc w:val="left"/>
      </w:pPr>
      <w:r>
        <w:br w:type="page"/>
      </w:r>
    </w:p>
    <w:p w:rsidR="00F650F8" w:rsidRDefault="008146F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登录系统之后，</w:t>
      </w:r>
      <w:r w:rsidR="009724C0">
        <w:rPr>
          <w:rFonts w:asciiTheme="minorEastAsia" w:eastAsiaTheme="minorEastAsia" w:hAnsiTheme="minorEastAsia" w:hint="eastAsia"/>
          <w:sz w:val="24"/>
        </w:rPr>
        <w:t>进入到图2界面，</w:t>
      </w:r>
      <w:r>
        <w:rPr>
          <w:rFonts w:asciiTheme="minorEastAsia" w:eastAsiaTheme="minorEastAsia" w:hAnsiTheme="minorEastAsia" w:hint="eastAsia"/>
          <w:sz w:val="24"/>
        </w:rPr>
        <w:t>点击左侧的支出管理（新）创建发放单，发放</w:t>
      </w:r>
      <w:proofErr w:type="gramStart"/>
      <w:r>
        <w:rPr>
          <w:rFonts w:asciiTheme="minorEastAsia" w:eastAsiaTheme="minorEastAsia" w:hAnsiTheme="minorEastAsia" w:hint="eastAsia"/>
          <w:sz w:val="24"/>
        </w:rPr>
        <w:t>单分为</w:t>
      </w:r>
      <w:proofErr w:type="gramEnd"/>
      <w:r>
        <w:rPr>
          <w:rFonts w:asciiTheme="minorEastAsia" w:eastAsiaTheme="minorEastAsia" w:hAnsiTheme="minorEastAsia" w:hint="eastAsia"/>
          <w:sz w:val="24"/>
        </w:rPr>
        <w:t>三类</w:t>
      </w:r>
      <w:r w:rsidR="009724C0">
        <w:rPr>
          <w:rFonts w:asciiTheme="minorEastAsia" w:eastAsiaTheme="minorEastAsia" w:hAnsiTheme="minorEastAsia" w:hint="eastAsia"/>
          <w:sz w:val="24"/>
        </w:rPr>
        <w:t>，如图3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F650F8" w:rsidRDefault="008146F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劳务津贴发放、</w:t>
      </w:r>
      <w:proofErr w:type="gramStart"/>
      <w:r>
        <w:rPr>
          <w:rFonts w:asciiTheme="minorEastAsia" w:eastAsiaTheme="minorEastAsia" w:hAnsiTheme="minorEastAsia" w:hint="eastAsia"/>
          <w:sz w:val="24"/>
        </w:rPr>
        <w:t>奖助勤贷发放</w:t>
      </w:r>
      <w:proofErr w:type="gramEnd"/>
      <w:r>
        <w:rPr>
          <w:rFonts w:asciiTheme="minorEastAsia" w:eastAsiaTheme="minorEastAsia" w:hAnsiTheme="minorEastAsia" w:hint="eastAsia"/>
          <w:sz w:val="24"/>
        </w:rPr>
        <w:t>、多项发放</w:t>
      </w:r>
    </w:p>
    <w:p w:rsidR="00F650F8" w:rsidRDefault="008146F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114300" distR="114300">
            <wp:extent cx="5270500" cy="2176780"/>
            <wp:effectExtent l="0" t="0" r="6350" b="139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C0" w:rsidRDefault="009724C0" w:rsidP="009724C0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图2</w:t>
      </w:r>
    </w:p>
    <w:p w:rsidR="00F650F8" w:rsidRDefault="008146F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114300" distR="114300">
            <wp:extent cx="5270500" cy="1162050"/>
            <wp:effectExtent l="0" t="0" r="635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C0" w:rsidRDefault="009724C0" w:rsidP="009724C0">
      <w:pPr>
        <w:spacing w:line="360" w:lineRule="auto"/>
        <w:ind w:firstLineChars="1350" w:firstLine="3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图3</w:t>
      </w:r>
    </w:p>
    <w:p w:rsidR="00F650F8" w:rsidRDefault="008146F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【劳务津贴发放】：普通教师、外部人员、学生的各种劳务费</w:t>
      </w:r>
    </w:p>
    <w:p w:rsidR="00F650F8" w:rsidRDefault="008146F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【奖助勤贷发放】：专门发放学生奖助学金等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免税项</w:t>
      </w:r>
      <w:r>
        <w:rPr>
          <w:rFonts w:asciiTheme="minorEastAsia" w:eastAsiaTheme="minorEastAsia" w:hAnsiTheme="minorEastAsia" w:hint="eastAsia"/>
          <w:sz w:val="24"/>
        </w:rPr>
        <w:t>的，这里是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完全免税</w:t>
      </w:r>
      <w:r>
        <w:rPr>
          <w:rFonts w:asciiTheme="minorEastAsia" w:eastAsiaTheme="minorEastAsia" w:hAnsiTheme="minorEastAsia" w:hint="eastAsia"/>
          <w:sz w:val="24"/>
        </w:rPr>
        <w:t>，学生劳务等需要扣税的请在</w:t>
      </w:r>
      <w:r w:rsidR="005D6391">
        <w:rPr>
          <w:rFonts w:asciiTheme="minorEastAsia" w:eastAsiaTheme="minorEastAsia" w:hAnsiTheme="minorEastAsia" w:hint="eastAsia"/>
          <w:sz w:val="24"/>
        </w:rPr>
        <w:t>劳务津贴发放</w:t>
      </w:r>
      <w:r>
        <w:rPr>
          <w:rFonts w:asciiTheme="minorEastAsia" w:eastAsiaTheme="minorEastAsia" w:hAnsiTheme="minorEastAsia" w:hint="eastAsia"/>
          <w:sz w:val="24"/>
        </w:rPr>
        <w:t>中发放，非学生免税发放的严禁使用此项。</w:t>
      </w:r>
    </w:p>
    <w:p w:rsidR="00F650F8" w:rsidRDefault="008146F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根据实际情况，选择</w:t>
      </w:r>
      <w:r w:rsidR="005D6391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【劳务发放】或【奖助勤贷发放】（操作步骤相同，以</w:t>
      </w:r>
      <w:r w:rsidR="005D6391">
        <w:rPr>
          <w:rFonts w:asciiTheme="minorEastAsia" w:eastAsiaTheme="minorEastAsia" w:hAnsiTheme="minorEastAsia" w:hint="eastAsia"/>
          <w:sz w:val="24"/>
        </w:rPr>
        <w:t>劳务津贴发放为例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F650F8" w:rsidRDefault="008146F6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项目选择</w:t>
      </w:r>
    </w:p>
    <w:p w:rsidR="007E3B73" w:rsidRDefault="00596655" w:rsidP="00596655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在图3界面选择劳务津贴发放按钮，进入到图4项目选择界面</w:t>
      </w:r>
      <w:r w:rsidR="007E3B73">
        <w:rPr>
          <w:rFonts w:asciiTheme="minorEastAsia" w:eastAsiaTheme="minorEastAsia" w:hAnsiTheme="minorEastAsia" w:hint="eastAsia"/>
          <w:sz w:val="24"/>
        </w:rPr>
        <w:t>。</w:t>
      </w:r>
    </w:p>
    <w:p w:rsidR="007E3B73" w:rsidRDefault="007E3B73" w:rsidP="007E3B73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7E3B73">
        <w:rPr>
          <w:rFonts w:asciiTheme="minorEastAsia" w:eastAsiaTheme="minorEastAsia" w:hAnsiTheme="minorEastAsia" w:hint="eastAsia"/>
          <w:noProof/>
          <w:sz w:val="24"/>
        </w:rPr>
        <w:lastRenderedPageBreak/>
        <w:drawing>
          <wp:inline distT="0" distB="0" distL="0" distR="0">
            <wp:extent cx="5274310" cy="193628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73" w:rsidRDefault="007E3B73" w:rsidP="007E3B73">
      <w:pPr>
        <w:spacing w:line="360" w:lineRule="auto"/>
        <w:ind w:firstLineChars="300" w:firstLine="72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图4</w:t>
      </w:r>
    </w:p>
    <w:p w:rsidR="00F650F8" w:rsidRDefault="007E3B73" w:rsidP="007E3B73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color w:val="FF0000"/>
          <w:sz w:val="24"/>
        </w:rPr>
        <w:t>请按顺序依次</w:t>
      </w:r>
      <w:r>
        <w:rPr>
          <w:rFonts w:hint="eastAsia"/>
          <w:sz w:val="24"/>
        </w:rPr>
        <w:t>选择项目、任务以及发放项！确认项目信息无误后，</w:t>
      </w:r>
      <w:r w:rsidR="00E96877">
        <w:rPr>
          <w:rFonts w:asciiTheme="minorEastAsia" w:eastAsiaTheme="minorEastAsia" w:hAnsiTheme="minorEastAsia" w:hint="eastAsia"/>
          <w:sz w:val="24"/>
        </w:rPr>
        <w:t>然后点击下一步按钮，进入到图5基本信息界面。</w:t>
      </w:r>
    </w:p>
    <w:p w:rsidR="00F650F8" w:rsidRDefault="008146F6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基本信息</w:t>
      </w:r>
    </w:p>
    <w:p w:rsidR="00F650F8" w:rsidRDefault="00DF11E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在此界面，</w:t>
      </w:r>
      <w:r w:rsidR="008146F6">
        <w:rPr>
          <w:rFonts w:asciiTheme="minorEastAsia" w:eastAsiaTheme="minorEastAsia" w:hAnsiTheme="minorEastAsia" w:hint="eastAsia"/>
          <w:sz w:val="24"/>
        </w:rPr>
        <w:t>确认发放的项目信息：如若发放的项目/任务/发放项有误，返回上一步修改；如若项目信息无误，填写发放备注，点击【下一步】</w:t>
      </w:r>
      <w:r>
        <w:rPr>
          <w:rFonts w:asciiTheme="minorEastAsia" w:eastAsiaTheme="minorEastAsia" w:hAnsiTheme="minorEastAsia" w:hint="eastAsia"/>
          <w:sz w:val="24"/>
        </w:rPr>
        <w:t>，进入到</w:t>
      </w:r>
      <w:r w:rsidR="00D85A9D">
        <w:rPr>
          <w:rFonts w:asciiTheme="minorEastAsia" w:eastAsiaTheme="minorEastAsia" w:hAnsiTheme="minorEastAsia" w:hint="eastAsia"/>
          <w:sz w:val="24"/>
        </w:rPr>
        <w:t>图</w:t>
      </w:r>
      <w:r>
        <w:rPr>
          <w:rFonts w:asciiTheme="minorEastAsia" w:eastAsiaTheme="minorEastAsia" w:hAnsiTheme="minorEastAsia" w:hint="eastAsia"/>
          <w:sz w:val="24"/>
        </w:rPr>
        <w:t>6发放列表界面。</w:t>
      </w:r>
    </w:p>
    <w:p w:rsidR="00F650F8" w:rsidRPr="00DF11ED" w:rsidRDefault="00DF11ED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99718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877" w:rsidRDefault="00E96877" w:rsidP="00E9687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5</w:t>
      </w:r>
    </w:p>
    <w:p w:rsidR="00F650F8" w:rsidRDefault="008146F6" w:rsidP="00BC2AB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</w:rPr>
        <w:t>代扣说明：</w:t>
      </w:r>
      <w:r>
        <w:rPr>
          <w:rFonts w:asciiTheme="minorEastAsia" w:eastAsiaTheme="minorEastAsia" w:hAnsiTheme="minorEastAsia" w:hint="eastAsia"/>
          <w:sz w:val="24"/>
        </w:rPr>
        <w:t>是指在发放时需要扣下来的钱的说明，比如我给A老师发劳务，但是因为A老师之前打碎了杯子，需要从发放的金额里扣除，这里就可以写个说明，为什么扣钱。</w:t>
      </w:r>
    </w:p>
    <w:p w:rsidR="002A3068" w:rsidRDefault="002A306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</w:t>
      </w:r>
      <w:r w:rsidRPr="002A3068"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>
            <wp:extent cx="5274310" cy="2546350"/>
            <wp:effectExtent l="19050" t="0" r="254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68" w:rsidRDefault="002A3068" w:rsidP="002A3068">
      <w:pPr>
        <w:spacing w:line="360" w:lineRule="auto"/>
        <w:ind w:firstLineChars="100" w:firstLine="240"/>
        <w:jc w:val="center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sz w:val="24"/>
        </w:rPr>
        <w:t>图</w:t>
      </w:r>
      <w:r>
        <w:rPr>
          <w:rFonts w:hint="eastAsia"/>
          <w:sz w:val="24"/>
        </w:rPr>
        <w:t>6</w:t>
      </w:r>
    </w:p>
    <w:p w:rsidR="002A3068" w:rsidRDefault="002A306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650F8" w:rsidRDefault="008146F6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发放列表</w:t>
      </w:r>
    </w:p>
    <w:p w:rsidR="002A3068" w:rsidRDefault="00D85A9D" w:rsidP="002A306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在</w:t>
      </w:r>
      <w:r w:rsidR="00E3738A">
        <w:rPr>
          <w:rFonts w:asciiTheme="minorEastAsia" w:eastAsiaTheme="minorEastAsia" w:hAnsiTheme="minorEastAsia" w:hint="eastAsia"/>
          <w:sz w:val="24"/>
        </w:rPr>
        <w:t>图6发放列表</w:t>
      </w:r>
      <w:r>
        <w:rPr>
          <w:rFonts w:asciiTheme="minorEastAsia" w:eastAsiaTheme="minorEastAsia" w:hAnsiTheme="minorEastAsia" w:hint="eastAsia"/>
          <w:sz w:val="24"/>
        </w:rPr>
        <w:t>界面，可以</w:t>
      </w:r>
      <w:r w:rsidR="008146F6">
        <w:rPr>
          <w:rFonts w:asciiTheme="minorEastAsia" w:eastAsiaTheme="minorEastAsia" w:hAnsiTheme="minorEastAsia" w:hint="eastAsia"/>
          <w:sz w:val="24"/>
        </w:rPr>
        <w:t>根据发放人数的多少，选择不同的添加方式：人数较少</w:t>
      </w:r>
      <w:r w:rsidR="002A3068">
        <w:rPr>
          <w:rFonts w:asciiTheme="minorEastAsia" w:eastAsiaTheme="minorEastAsia" w:hAnsiTheme="minorEastAsia" w:hint="eastAsia"/>
          <w:sz w:val="24"/>
        </w:rPr>
        <w:t>，</w:t>
      </w:r>
      <w:r w:rsidR="008146F6">
        <w:rPr>
          <w:rFonts w:asciiTheme="minorEastAsia" w:eastAsiaTheme="minorEastAsia" w:hAnsiTheme="minorEastAsia" w:hint="eastAsia"/>
          <w:sz w:val="24"/>
        </w:rPr>
        <w:t>选择【添加名单】</w:t>
      </w:r>
      <w:r w:rsidR="002A3068">
        <w:rPr>
          <w:rFonts w:asciiTheme="minorEastAsia" w:eastAsiaTheme="minorEastAsia" w:hAnsiTheme="minorEastAsia" w:hint="eastAsia"/>
          <w:sz w:val="24"/>
        </w:rPr>
        <w:t>如图7，在此界面添加校内人员；</w:t>
      </w:r>
    </w:p>
    <w:p w:rsidR="00F650F8" w:rsidRDefault="002A3068" w:rsidP="002A3068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5274310" cy="1701050"/>
            <wp:effectExtent l="19050" t="0" r="254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68" w:rsidRDefault="002A3068" w:rsidP="002A3068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</w:p>
    <w:p w:rsidR="002A3068" w:rsidRDefault="002A306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人数较多，通过下载模板按钮，填写完毕，再点击导入按钮，将填写完成的模板信息导入系统，如图8。</w:t>
      </w:r>
    </w:p>
    <w:p w:rsidR="002A3068" w:rsidRDefault="002A306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lastRenderedPageBreak/>
        <w:drawing>
          <wp:inline distT="0" distB="0" distL="0" distR="0">
            <wp:extent cx="5274310" cy="211517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68" w:rsidRDefault="002A3068" w:rsidP="002A3068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图8</w:t>
      </w:r>
    </w:p>
    <w:p w:rsidR="00D85A9D" w:rsidRDefault="009A7FC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如果是校外人员，则通过</w:t>
      </w:r>
      <w:r w:rsidR="00B07796">
        <w:rPr>
          <w:rFonts w:asciiTheme="minorEastAsia" w:eastAsiaTheme="minorEastAsia" w:hAnsiTheme="minorEastAsia" w:hint="eastAsia"/>
          <w:sz w:val="24"/>
        </w:rPr>
        <w:t>添加外部人员按钮进行添加。如果该外部人员是第一次添加到系统，则需要在点击添加</w:t>
      </w:r>
      <w:r w:rsidR="008146F6">
        <w:rPr>
          <w:rFonts w:asciiTheme="minorEastAsia" w:eastAsiaTheme="minorEastAsia" w:hAnsiTheme="minorEastAsia" w:hint="eastAsia"/>
          <w:sz w:val="24"/>
        </w:rPr>
        <w:t>外部人员</w:t>
      </w:r>
      <w:r w:rsidR="00B07796">
        <w:rPr>
          <w:rFonts w:asciiTheme="minorEastAsia" w:eastAsiaTheme="minorEastAsia" w:hAnsiTheme="minorEastAsia" w:hint="eastAsia"/>
          <w:sz w:val="24"/>
        </w:rPr>
        <w:t>按钮之前，先在</w:t>
      </w:r>
      <w:r w:rsidR="008146F6">
        <w:rPr>
          <w:rFonts w:asciiTheme="minorEastAsia" w:eastAsiaTheme="minorEastAsia" w:hAnsiTheme="minorEastAsia" w:hint="eastAsia"/>
          <w:sz w:val="24"/>
        </w:rPr>
        <w:t>外部人员信息维护中</w:t>
      </w:r>
      <w:r w:rsidR="00D85A9D">
        <w:rPr>
          <w:rFonts w:asciiTheme="minorEastAsia" w:eastAsiaTheme="minorEastAsia" w:hAnsiTheme="minorEastAsia" w:hint="eastAsia"/>
          <w:sz w:val="24"/>
        </w:rPr>
        <w:t>先</w:t>
      </w:r>
      <w:r w:rsidR="008146F6">
        <w:rPr>
          <w:rFonts w:asciiTheme="minorEastAsia" w:eastAsiaTheme="minorEastAsia" w:hAnsiTheme="minorEastAsia" w:hint="eastAsia"/>
          <w:sz w:val="24"/>
        </w:rPr>
        <w:t>添加</w:t>
      </w:r>
      <w:r w:rsidR="00B07796">
        <w:rPr>
          <w:rFonts w:asciiTheme="minorEastAsia" w:eastAsiaTheme="minorEastAsia" w:hAnsiTheme="minorEastAsia" w:hint="eastAsia"/>
          <w:sz w:val="24"/>
        </w:rPr>
        <w:t>相关信息，</w:t>
      </w:r>
      <w:r w:rsidR="002A3068">
        <w:rPr>
          <w:rFonts w:asciiTheme="minorEastAsia" w:eastAsiaTheme="minorEastAsia" w:hAnsiTheme="minorEastAsia" w:hint="eastAsia"/>
          <w:sz w:val="24"/>
        </w:rPr>
        <w:t>如图</w:t>
      </w:r>
      <w:r w:rsidR="00B07796">
        <w:rPr>
          <w:rFonts w:asciiTheme="minorEastAsia" w:eastAsiaTheme="minorEastAsia" w:hAnsiTheme="minorEastAsia" w:hint="eastAsia"/>
          <w:sz w:val="24"/>
        </w:rPr>
        <w:t>9</w:t>
      </w:r>
      <w:r w:rsidR="00D85A9D">
        <w:rPr>
          <w:rFonts w:asciiTheme="minorEastAsia" w:eastAsiaTheme="minorEastAsia" w:hAnsiTheme="minorEastAsia" w:hint="eastAsia"/>
          <w:sz w:val="24"/>
        </w:rPr>
        <w:t>。</w:t>
      </w:r>
    </w:p>
    <w:p w:rsidR="00F650F8" w:rsidRDefault="00D85A9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注意：外部人员</w:t>
      </w:r>
      <w:proofErr w:type="gramStart"/>
      <w:r>
        <w:rPr>
          <w:rFonts w:asciiTheme="minorEastAsia" w:eastAsiaTheme="minorEastAsia" w:hAnsiTheme="minorEastAsia" w:hint="eastAsia"/>
          <w:sz w:val="24"/>
        </w:rPr>
        <w:t>维护</w:t>
      </w:r>
      <w:r w:rsidR="008146F6">
        <w:rPr>
          <w:rFonts w:asciiTheme="minorEastAsia" w:eastAsiaTheme="minorEastAsia" w:hAnsiTheme="minorEastAsia" w:hint="eastAsia"/>
          <w:sz w:val="24"/>
        </w:rPr>
        <w:t>仅</w:t>
      </w:r>
      <w:proofErr w:type="gramEnd"/>
      <w:r w:rsidR="008146F6">
        <w:rPr>
          <w:rFonts w:asciiTheme="minorEastAsia" w:eastAsiaTheme="minorEastAsia" w:hAnsiTheme="minorEastAsia" w:hint="eastAsia"/>
          <w:sz w:val="24"/>
        </w:rPr>
        <w:t>需维护一次，下次就可以重复使用该外部人员；</w:t>
      </w:r>
    </w:p>
    <w:p w:rsidR="00F650F8" w:rsidRDefault="008146F6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>
            <wp:extent cx="5274310" cy="29610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0F8" w:rsidRDefault="002A3068" w:rsidP="002A306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 w:rsidR="00B07796">
        <w:rPr>
          <w:rFonts w:hint="eastAsia"/>
          <w:sz w:val="24"/>
        </w:rPr>
        <w:t>9</w:t>
      </w:r>
    </w:p>
    <w:p w:rsidR="00F650F8" w:rsidRDefault="008146F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添加发放人员之后，</w:t>
      </w:r>
      <w:r w:rsidR="00B07796">
        <w:rPr>
          <w:rFonts w:hint="eastAsia"/>
          <w:sz w:val="24"/>
        </w:rPr>
        <w:t>点击保存按钮，进入到图</w:t>
      </w:r>
      <w:r w:rsidR="00B07796">
        <w:rPr>
          <w:rFonts w:hint="eastAsia"/>
          <w:sz w:val="24"/>
        </w:rPr>
        <w:t>10</w:t>
      </w:r>
      <w:r w:rsidR="00B07796">
        <w:rPr>
          <w:rFonts w:hint="eastAsia"/>
          <w:sz w:val="24"/>
        </w:rPr>
        <w:t>界面，在此界面</w:t>
      </w:r>
      <w:r>
        <w:rPr>
          <w:rFonts w:hint="eastAsia"/>
          <w:sz w:val="24"/>
        </w:rPr>
        <w:t>输入发放人的相应发放金额，人员信息以及发放金额信息添加完成后，点击保存，然后进行下一步</w:t>
      </w:r>
      <w:r w:rsidR="002A3068">
        <w:rPr>
          <w:rFonts w:hint="eastAsia"/>
          <w:sz w:val="24"/>
        </w:rPr>
        <w:t>，进入图</w:t>
      </w:r>
      <w:r w:rsidR="00B07796">
        <w:rPr>
          <w:rFonts w:hint="eastAsia"/>
          <w:sz w:val="24"/>
        </w:rPr>
        <w:t>11</w:t>
      </w:r>
      <w:r>
        <w:rPr>
          <w:rFonts w:hint="eastAsia"/>
          <w:sz w:val="24"/>
        </w:rPr>
        <w:t>确认信息</w:t>
      </w:r>
      <w:r w:rsidR="002A3068">
        <w:rPr>
          <w:rFonts w:hint="eastAsia"/>
          <w:sz w:val="24"/>
        </w:rPr>
        <w:t>界面</w:t>
      </w:r>
      <w:r w:rsidR="0013245C">
        <w:rPr>
          <w:rFonts w:hint="eastAsia"/>
          <w:sz w:val="24"/>
        </w:rPr>
        <w:t>。</w:t>
      </w:r>
    </w:p>
    <w:p w:rsidR="00F650F8" w:rsidRDefault="00F650F8">
      <w:pPr>
        <w:spacing w:line="360" w:lineRule="auto"/>
        <w:rPr>
          <w:sz w:val="24"/>
        </w:rPr>
      </w:pPr>
    </w:p>
    <w:p w:rsidR="00F650F8" w:rsidRDefault="008146F6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9438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68" w:rsidRPr="002A3068" w:rsidRDefault="002A3068" w:rsidP="002A3068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2A306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图</w:t>
      </w:r>
      <w:r w:rsidR="00B0779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10</w:t>
      </w:r>
    </w:p>
    <w:p w:rsidR="00F650F8" w:rsidRDefault="00B07796" w:rsidP="008146F6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B07796">
        <w:rPr>
          <w:rFonts w:asciiTheme="minorEastAsia" w:eastAsiaTheme="minorEastAsia" w:hAnsiTheme="minorEastAsia"/>
          <w:noProof/>
          <w:sz w:val="24"/>
        </w:rPr>
        <w:drawing>
          <wp:inline distT="0" distB="0" distL="114300" distR="114300">
            <wp:extent cx="5270500" cy="2094865"/>
            <wp:effectExtent l="0" t="0" r="6350" b="63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11</w:t>
      </w:r>
      <w:r w:rsidR="008146F6">
        <w:rPr>
          <w:sz w:val="24"/>
        </w:rPr>
        <w:br w:type="page"/>
      </w:r>
    </w:p>
    <w:p w:rsidR="00F650F8" w:rsidRDefault="008146F6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确认信息</w:t>
      </w:r>
    </w:p>
    <w:p w:rsidR="00F650F8" w:rsidRDefault="008146F6" w:rsidP="00E3738A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在图11确认信息界面，可以确认基本信息以及发放列表无误后就可以进行提交，提交之后再打印；如若发放信息有误，返回</w:t>
      </w:r>
      <w:proofErr w:type="gramStart"/>
      <w:r>
        <w:rPr>
          <w:rFonts w:asciiTheme="minorEastAsia" w:eastAsiaTheme="minorEastAsia" w:hAnsiTheme="minorEastAsia" w:hint="eastAsia"/>
          <w:sz w:val="24"/>
        </w:rPr>
        <w:t>至相应</w:t>
      </w:r>
      <w:proofErr w:type="gramEnd"/>
      <w:r>
        <w:rPr>
          <w:rFonts w:asciiTheme="minorEastAsia" w:eastAsiaTheme="minorEastAsia" w:hAnsiTheme="minorEastAsia" w:hint="eastAsia"/>
          <w:sz w:val="24"/>
        </w:rPr>
        <w:t>步骤进行修改，修改完成后再提交打印</w:t>
      </w:r>
      <w:r w:rsidR="00E3738A">
        <w:rPr>
          <w:rFonts w:asciiTheme="minorEastAsia" w:eastAsiaTheme="minorEastAsia" w:hAnsiTheme="minorEastAsia" w:hint="eastAsia"/>
          <w:sz w:val="24"/>
        </w:rPr>
        <w:t>。</w:t>
      </w:r>
      <w:bookmarkStart w:id="0" w:name="_GoBack"/>
      <w:bookmarkEnd w:id="0"/>
    </w:p>
    <w:p w:rsidR="00F650F8" w:rsidRPr="0013245C" w:rsidRDefault="008146F6" w:rsidP="0013245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3245C">
        <w:rPr>
          <w:rFonts w:asciiTheme="minorEastAsia" w:eastAsiaTheme="minorEastAsia" w:hAnsiTheme="minorEastAsia" w:hint="eastAsia"/>
          <w:sz w:val="24"/>
        </w:rPr>
        <w:t>注：这里产生的税额是预计的税额，实际税额以财务处为准。（差异原因：有些劳务单已提交但是还未记账，计税基数还没有算入，所以网页端是一个预计的税额）</w:t>
      </w:r>
    </w:p>
    <w:sectPr w:rsidR="00F650F8" w:rsidRPr="0013245C" w:rsidSect="00F6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154"/>
    <w:multiLevelType w:val="multilevel"/>
    <w:tmpl w:val="0491515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705101"/>
    <w:multiLevelType w:val="multilevel"/>
    <w:tmpl w:val="3C7051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1F9"/>
    <w:rsid w:val="00116D2C"/>
    <w:rsid w:val="0013245C"/>
    <w:rsid w:val="001D5704"/>
    <w:rsid w:val="002A3068"/>
    <w:rsid w:val="002B10EA"/>
    <w:rsid w:val="00321275"/>
    <w:rsid w:val="003918E3"/>
    <w:rsid w:val="003F5A84"/>
    <w:rsid w:val="00417F78"/>
    <w:rsid w:val="00480A7A"/>
    <w:rsid w:val="004C11D7"/>
    <w:rsid w:val="00596655"/>
    <w:rsid w:val="005D6391"/>
    <w:rsid w:val="00637643"/>
    <w:rsid w:val="00692B32"/>
    <w:rsid w:val="00722B9A"/>
    <w:rsid w:val="00734131"/>
    <w:rsid w:val="00791412"/>
    <w:rsid w:val="007E3B73"/>
    <w:rsid w:val="008146F6"/>
    <w:rsid w:val="00843613"/>
    <w:rsid w:val="00867A49"/>
    <w:rsid w:val="009724C0"/>
    <w:rsid w:val="009A7FC7"/>
    <w:rsid w:val="009C3AFC"/>
    <w:rsid w:val="00B07796"/>
    <w:rsid w:val="00B34153"/>
    <w:rsid w:val="00BC2AB1"/>
    <w:rsid w:val="00C17341"/>
    <w:rsid w:val="00C711F9"/>
    <w:rsid w:val="00D27072"/>
    <w:rsid w:val="00D5457C"/>
    <w:rsid w:val="00D85A9D"/>
    <w:rsid w:val="00DF11ED"/>
    <w:rsid w:val="00E0690A"/>
    <w:rsid w:val="00E3738A"/>
    <w:rsid w:val="00E96877"/>
    <w:rsid w:val="00F057BB"/>
    <w:rsid w:val="00F42F16"/>
    <w:rsid w:val="00F650F8"/>
    <w:rsid w:val="049A72EE"/>
    <w:rsid w:val="077E5D36"/>
    <w:rsid w:val="12A96746"/>
    <w:rsid w:val="1F463B16"/>
    <w:rsid w:val="25B65433"/>
    <w:rsid w:val="27FE0862"/>
    <w:rsid w:val="2E16183C"/>
    <w:rsid w:val="2E7762C1"/>
    <w:rsid w:val="32684733"/>
    <w:rsid w:val="46171DA6"/>
    <w:rsid w:val="5D00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650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5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5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5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F650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F650F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650F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650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0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Lenovo</cp:lastModifiedBy>
  <cp:revision>3</cp:revision>
  <cp:lastPrinted>2019-02-28T08:36:00Z</cp:lastPrinted>
  <dcterms:created xsi:type="dcterms:W3CDTF">2020-01-10T00:05:00Z</dcterms:created>
  <dcterms:modified xsi:type="dcterms:W3CDTF">2020-01-10T00:08:00Z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